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ascii="方正黑体_GBK" w:eastAsia="方正黑体_GBK"/>
          <w:sz w:val="32"/>
          <w:szCs w:val="32"/>
        </w:rPr>
        <w:t>附件3</w:t>
      </w:r>
    </w:p>
    <w:p>
      <w:pPr>
        <w:spacing w:line="594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</w:p>
    <w:p>
      <w:pPr>
        <w:spacing w:line="594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蜀绣传承人口述史项目（第二期）项目报价明细表</w:t>
      </w:r>
    </w:p>
    <w:p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</w:rPr>
      </w:pPr>
    </w:p>
    <w:p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ascii="Times New Roman" w:hAnsi="Times New Roman" w:eastAsia="方正仿宋_GBK" w:cs="方正仿宋_GBK"/>
          <w:sz w:val="32"/>
          <w:szCs w:val="32"/>
        </w:rPr>
        <w:t>成都市非物质文化遗产保护中心：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ascii="Times New Roman" w:hAnsi="Times New Roman" w:eastAsia="方正仿宋_GBK" w:cs="方正仿宋_GBK"/>
          <w:sz w:val="32"/>
          <w:szCs w:val="32"/>
        </w:rPr>
        <w:t>根据贵单位</w:t>
      </w:r>
      <w:bookmarkStart w:id="0" w:name="_GoBack"/>
      <w:bookmarkEnd w:id="0"/>
      <w:r>
        <w:rPr>
          <w:rFonts w:ascii="Times New Roman" w:hAnsi="Times New Roman" w:eastAsia="方正仿宋_GBK" w:cs="方正仿宋_GBK"/>
          <w:sz w:val="32"/>
          <w:szCs w:val="32"/>
        </w:rPr>
        <w:t>关于蜀绣传承人口述史项目（第二期）价格调查的公告的相关要求，我单位结合工作实际，经评估，具体报价如下：</w:t>
      </w:r>
    </w:p>
    <w:p>
      <w:pPr>
        <w:pStyle w:val="3"/>
        <w:widowControl/>
        <w:kinsoku w:val="0"/>
        <w:autoSpaceDE w:val="0"/>
        <w:autoSpaceDN w:val="0"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pStyle w:val="2"/>
        <w:jc w:val="center"/>
        <w:rPr>
          <w:rFonts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</w:rPr>
        <w:t xml:space="preserve">表 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fldChar w:fldCharType="begin"/>
      </w:r>
      <w:r>
        <w:rPr>
          <w:rFonts w:hint="eastAsia" w:ascii="方正楷体_GBK" w:hAnsi="方正楷体_GBK" w:eastAsia="方正楷体_GBK" w:cs="方正楷体_GBK"/>
          <w:sz w:val="28"/>
          <w:szCs w:val="28"/>
        </w:rPr>
        <w:instrText xml:space="preserve"> SEQ 表 \* ARABIC </w:instrTex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fldChar w:fldCharType="separate"/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>1</w:t>
      </w:r>
      <w:r>
        <w:rPr>
          <w:rFonts w:hint="eastAsia" w:ascii="方正楷体_GBK" w:hAnsi="方正楷体_GBK" w:eastAsia="方正楷体_GBK" w:cs="方正楷体_GBK"/>
          <w:sz w:val="28"/>
          <w:szCs w:val="28"/>
        </w:rPr>
        <w:fldChar w:fldCharType="end"/>
      </w:r>
      <w:r>
        <w:rPr>
          <w:rFonts w:hint="eastAsia" w:ascii="方正楷体_GBK" w:hAnsi="方正楷体_GBK" w:eastAsia="方正楷体_GBK" w:cs="方正楷体_GBK"/>
          <w:sz w:val="28"/>
          <w:szCs w:val="28"/>
        </w:rPr>
        <w:t xml:space="preserve"> 报价表</w:t>
      </w:r>
    </w:p>
    <w:tbl>
      <w:tblPr>
        <w:tblStyle w:val="5"/>
        <w:tblW w:w="94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3263"/>
        <w:gridCol w:w="1856"/>
        <w:gridCol w:w="1200"/>
        <w:gridCol w:w="1800"/>
        <w:gridCol w:w="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48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序号</w:t>
            </w:r>
          </w:p>
        </w:tc>
        <w:tc>
          <w:tcPr>
            <w:tcW w:w="326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科目名称</w:t>
            </w:r>
          </w:p>
        </w:tc>
        <w:tc>
          <w:tcPr>
            <w:tcW w:w="1856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单价（万元）</w:t>
            </w:r>
          </w:p>
        </w:tc>
        <w:tc>
          <w:tcPr>
            <w:tcW w:w="1200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数量</w:t>
            </w:r>
          </w:p>
        </w:tc>
        <w:tc>
          <w:tcPr>
            <w:tcW w:w="1800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总价</w:t>
            </w:r>
          </w:p>
        </w:tc>
        <w:tc>
          <w:tcPr>
            <w:tcW w:w="825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48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326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color w:val="FF0000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方正仿宋_GBK" w:cs="方正仿宋_GBK"/>
                <w:color w:val="FF0000"/>
                <w:kern w:val="2"/>
                <w:sz w:val="32"/>
                <w:szCs w:val="32"/>
              </w:rPr>
              <w:t>调研采编费</w:t>
            </w:r>
          </w:p>
        </w:tc>
        <w:tc>
          <w:tcPr>
            <w:tcW w:w="1856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color w:val="FF0000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eastAsia="zh-CN"/>
              </w:rPr>
              <w:t>人</w:t>
            </w:r>
          </w:p>
        </w:tc>
        <w:tc>
          <w:tcPr>
            <w:tcW w:w="1800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825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48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2</w:t>
            </w:r>
          </w:p>
        </w:tc>
        <w:tc>
          <w:tcPr>
            <w:tcW w:w="326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color w:val="FF0000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方正仿宋_GBK" w:cs="方正仿宋_GBK"/>
                <w:color w:val="FF0000"/>
                <w:kern w:val="2"/>
                <w:sz w:val="32"/>
                <w:szCs w:val="32"/>
              </w:rPr>
              <w:t>图书编辑出版制作费</w:t>
            </w:r>
          </w:p>
        </w:tc>
        <w:tc>
          <w:tcPr>
            <w:tcW w:w="1856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color w:val="FF0000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val="en-US" w:eastAsia="zh-CN"/>
              </w:rPr>
              <w:t>1000</w:t>
            </w:r>
            <w:r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eastAsia="zh-CN"/>
              </w:rPr>
              <w:t>册</w:t>
            </w:r>
          </w:p>
        </w:tc>
        <w:tc>
          <w:tcPr>
            <w:tcW w:w="1800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825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48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26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color w:val="FF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eastAsia="zh-CN"/>
              </w:rPr>
              <w:t>专家审稿费</w:t>
            </w:r>
          </w:p>
        </w:tc>
        <w:tc>
          <w:tcPr>
            <w:tcW w:w="1856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color w:val="FF0000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方正仿宋_GBK" w:cs="Times New Roman"/>
                <w:color w:val="FF0000"/>
                <w:sz w:val="32"/>
                <w:szCs w:val="32"/>
                <w:lang w:eastAsia="zh-CN"/>
              </w:rPr>
              <w:t>篇次</w:t>
            </w:r>
          </w:p>
        </w:tc>
        <w:tc>
          <w:tcPr>
            <w:tcW w:w="1800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825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483" w:type="dxa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合计</w:t>
            </w:r>
          </w:p>
        </w:tc>
        <w:tc>
          <w:tcPr>
            <w:tcW w:w="8944" w:type="dxa"/>
            <w:gridSpan w:val="5"/>
            <w:vAlign w:val="center"/>
          </w:tcPr>
          <w:p>
            <w:pPr>
              <w:pStyle w:val="7"/>
              <w:kinsoku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万元</w:t>
            </w:r>
          </w:p>
        </w:tc>
      </w:tr>
    </w:tbl>
    <w:p>
      <w:pPr>
        <w:pStyle w:val="3"/>
        <w:widowControl/>
        <w:kinsoku w:val="0"/>
        <w:autoSpaceDE w:val="0"/>
        <w:autoSpaceDN w:val="0"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</w:p>
    <w:p>
      <w:pPr>
        <w:pStyle w:val="3"/>
        <w:widowControl/>
        <w:kinsoku w:val="0"/>
        <w:autoSpaceDE w:val="0"/>
        <w:autoSpaceDN w:val="0"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  <w:lang w:bidi="ar"/>
        </w:rPr>
        <w:t>附件：</w:t>
      </w:r>
      <w:r>
        <w:rPr>
          <w:rFonts w:ascii="Times New Roman" w:hAnsi="Times New Roman" w:eastAsia="方正仿宋_GBK"/>
          <w:color w:val="000000"/>
          <w:sz w:val="32"/>
          <w:szCs w:val="32"/>
          <w:lang w:bidi="ar"/>
        </w:rPr>
        <w:t>1.</w:t>
      </w:r>
      <w:r>
        <w:rPr>
          <w:rFonts w:hint="eastAsia" w:ascii="Times New Roman" w:hAnsi="Times New Roman" w:eastAsia="方正仿宋_GBK"/>
          <w:color w:val="000000"/>
          <w:sz w:val="32"/>
          <w:szCs w:val="32"/>
          <w:lang w:bidi="ar"/>
        </w:rPr>
        <w:t>营业执照（盖章）</w:t>
      </w:r>
    </w:p>
    <w:p>
      <w:pPr>
        <w:pStyle w:val="3"/>
        <w:widowControl/>
        <w:kinsoku w:val="0"/>
        <w:autoSpaceDE w:val="0"/>
        <w:autoSpaceDN w:val="0"/>
        <w:adjustRightInd w:val="0"/>
        <w:snapToGrid w:val="0"/>
        <w:spacing w:beforeAutospacing="0" w:afterAutospacing="0" w:line="580" w:lineRule="exact"/>
        <w:ind w:left="1600"/>
        <w:jc w:val="both"/>
        <w:rPr>
          <w:rFonts w:ascii="Times New Roman" w:hAnsi="Times New Roman" w:eastAsia="方正仿宋_GBK"/>
          <w:color w:val="000000"/>
          <w:sz w:val="32"/>
          <w:szCs w:val="32"/>
          <w:lang w:bidi="ar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  <w:lang w:bidi="ar"/>
        </w:rPr>
        <w:t>2.法定代表人身份证复印件（盖章）</w:t>
      </w:r>
    </w:p>
    <w:p>
      <w:pPr>
        <w:pStyle w:val="3"/>
        <w:widowControl/>
        <w:kinsoku w:val="0"/>
        <w:autoSpaceDE w:val="0"/>
        <w:autoSpaceDN w:val="0"/>
        <w:adjustRightInd w:val="0"/>
        <w:snapToGrid w:val="0"/>
        <w:spacing w:beforeAutospacing="0" w:afterAutospacing="0" w:line="580" w:lineRule="exact"/>
        <w:ind w:left="1600"/>
        <w:jc w:val="both"/>
        <w:rPr>
          <w:rFonts w:hint="eastAsia" w:ascii="Times New Roman" w:hAnsi="Times New Roman" w:eastAsia="方正仿宋_GBK"/>
          <w:color w:val="000000"/>
          <w:sz w:val="32"/>
          <w:szCs w:val="32"/>
          <w:lang w:bidi="ar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  <w:lang w:bidi="ar"/>
        </w:rPr>
        <w:t>3.近三年（2024-2026）公司执行的类似项目业绩（加盖公章）</w:t>
      </w:r>
    </w:p>
    <w:p>
      <w:pPr>
        <w:pStyle w:val="3"/>
        <w:widowControl/>
        <w:kinsoku w:val="0"/>
        <w:autoSpaceDE w:val="0"/>
        <w:autoSpaceDN w:val="0"/>
        <w:adjustRightInd w:val="0"/>
        <w:snapToGrid w:val="0"/>
        <w:spacing w:beforeAutospacing="0" w:afterAutospacing="0" w:line="580" w:lineRule="exact"/>
        <w:ind w:left="1600"/>
        <w:jc w:val="both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  <w:lang w:val="en-US" w:eastAsia="zh-CN" w:bidi="ar"/>
        </w:rPr>
        <w:t>4.图书出版许可证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1FC5E9"/>
    <w:rsid w:val="9F1FC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</w:pPr>
    <w:rPr>
      <w:rFonts w:ascii="Arial" w:hAnsi="Arial" w:eastAsia="黑体" w:cs="Times New Roman"/>
      <w:color w:val="000000"/>
      <w:kern w:val="0"/>
      <w:sz w:val="20"/>
      <w:szCs w:val="21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2026-09-03T11:49:00Z</dcterms:created>
  <dc:creator>thtf</dc:creator>
  <cp:lastModifiedBy>thtf</cp:lastModifiedBy>
  <dcterms:modified xsi:type="dcterms:W3CDTF">2026-09-03T11:49:35Z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72DCA5DE85E3BA503CEE986A2D627445</vt:lpwstr>
  </property>
</Properties>
</file>