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FA348">
      <w:pPr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附件1</w:t>
      </w:r>
    </w:p>
    <w:p w14:paraId="5E2B4409">
      <w:pPr>
        <w:rPr>
          <w:rFonts w:hint="eastAsia" w:ascii="仿宋" w:hAnsi="仿宋"/>
        </w:rPr>
      </w:pPr>
    </w:p>
    <w:p w14:paraId="43E25C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jc w:val="center"/>
        <w:textAlignment w:val="auto"/>
        <w:rPr>
          <w:rFonts w:hint="default" w:ascii="方正小标宋_GBK" w:hAnsi="Calibri" w:eastAsia="方正小标宋_GBK" w:cs="Times New Roman"/>
          <w:sz w:val="44"/>
          <w:szCs w:val="44"/>
          <w:lang w:val="en-US" w:eastAsia="zh-CN"/>
        </w:rPr>
      </w:pPr>
      <w:r>
        <w:rPr>
          <w:rFonts w:hint="default" w:ascii="方正小标宋_GBK" w:hAnsi="Calibri" w:eastAsia="方正小标宋_GBK" w:cs="Times New Roman"/>
          <w:sz w:val="44"/>
          <w:szCs w:val="44"/>
          <w:lang w:val="en-US" w:eastAsia="zh-CN"/>
        </w:rPr>
        <w:t>2026</w:t>
      </w:r>
      <w:r>
        <w:rPr>
          <w:rFonts w:hint="eastAsia" w:ascii="方正小标宋_GBK" w:hAnsi="Calibri" w:eastAsia="方正小标宋_GBK" w:cs="Times New Roman"/>
          <w:sz w:val="44"/>
          <w:szCs w:val="44"/>
          <w:lang w:val="en-US" w:eastAsia="zh-CN"/>
        </w:rPr>
        <w:t>年国家艺术基金资助项目单乐章管弦乐《腔调》</w:t>
      </w:r>
      <w:r>
        <w:rPr>
          <w:rFonts w:hint="default" w:ascii="方正小标宋_GBK" w:hAnsi="Calibri" w:eastAsia="方正小标宋_GBK" w:cs="Times New Roman"/>
          <w:sz w:val="44"/>
          <w:szCs w:val="44"/>
          <w:lang w:val="en-US" w:eastAsia="zh-CN"/>
        </w:rPr>
        <w:t>创作提升及演出综合保障项目</w:t>
      </w:r>
    </w:p>
    <w:p w14:paraId="12D2DF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jc w:val="center"/>
        <w:textAlignment w:val="auto"/>
        <w:rPr>
          <w:rFonts w:hint="default" w:ascii="方正小标宋_GBK" w:hAnsi="Calibri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方正小标宋_GBK" w:hAnsi="Calibri" w:eastAsia="方正小标宋_GBK" w:cs="Times New Roman"/>
          <w:sz w:val="44"/>
          <w:szCs w:val="44"/>
          <w:lang w:val="en-US" w:eastAsia="zh-CN"/>
        </w:rPr>
        <w:t>采购需求</w:t>
      </w:r>
    </w:p>
    <w:p w14:paraId="6EDEC8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3AC009E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-182" w:leftChars="0" w:firstLine="812" w:firstLineChars="0"/>
        <w:textAlignment w:val="auto"/>
        <w:rPr>
          <w:rFonts w:hint="eastAsia" w:ascii="方正黑体_GBK" w:hAnsi="方正小标宋_GBK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小标宋_GBK" w:eastAsia="方正黑体_GBK" w:cs="Times New Roman"/>
          <w:color w:val="auto"/>
          <w:sz w:val="32"/>
          <w:szCs w:val="32"/>
          <w:lang w:val="en-US" w:eastAsia="zh-CN"/>
        </w:rPr>
        <w:t>专家评审</w:t>
      </w:r>
    </w:p>
    <w:p w14:paraId="39F1DD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组织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次专家评审会，不少于3名副高级及以上职称专家，形成书面评审意见。 </w:t>
      </w:r>
    </w:p>
    <w:p w14:paraId="0C257A9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-182" w:leftChars="0" w:firstLine="812" w:firstLineChars="0"/>
        <w:textAlignment w:val="auto"/>
        <w:rPr>
          <w:rFonts w:hint="eastAsia" w:ascii="方正黑体_GBK" w:hAnsi="方正小标宋_GBK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小标宋_GBK" w:eastAsia="方正黑体_GBK" w:cs="Times New Roman"/>
          <w:color w:val="auto"/>
          <w:sz w:val="32"/>
          <w:szCs w:val="32"/>
          <w:lang w:val="en-US" w:eastAsia="zh-CN"/>
        </w:rPr>
        <w:t>演出执行服务</w:t>
      </w:r>
    </w:p>
    <w:p w14:paraId="52B989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完成不少于10场惠民演出，每场演出聘请外聘人员不少于10人，负责演出等相关工作。</w:t>
      </w:r>
    </w:p>
    <w:p w14:paraId="2522703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-182" w:leftChars="0" w:firstLine="812" w:firstLineChars="0"/>
        <w:textAlignment w:val="auto"/>
        <w:rPr>
          <w:rFonts w:hint="eastAsia" w:ascii="方正黑体_GBK" w:hAnsi="方正小标宋_GBK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小标宋_GBK" w:eastAsia="方正黑体_GBK" w:cs="Times New Roman"/>
          <w:color w:val="auto"/>
          <w:sz w:val="32"/>
          <w:szCs w:val="32"/>
          <w:lang w:val="en-US" w:eastAsia="zh-CN"/>
        </w:rPr>
        <w:t>录音录像制作服务</w:t>
      </w:r>
    </w:p>
    <w:p w14:paraId="62BB37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供应商需提供新创作品的拍摄、录制、剪辑和制作，以线上云盘和移动硬盘两种方式存档；成品输出MP4格式，分辨率不低于2K，输出帧率每秒不低于50帧；音频采用MP3编码，采样率不低于44.1KHz，比特率不低于24BT。</w:t>
      </w:r>
    </w:p>
    <w:p w14:paraId="561CB4F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-182" w:leftChars="0" w:firstLine="812" w:firstLineChars="0"/>
        <w:textAlignment w:val="auto"/>
        <w:rPr>
          <w:rFonts w:hint="eastAsia" w:ascii="方正黑体_GBK" w:hAnsi="方正小标宋_GBK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小标宋_GBK" w:eastAsia="方正黑体_GBK" w:cs="Times New Roman"/>
          <w:color w:val="auto"/>
          <w:sz w:val="32"/>
          <w:szCs w:val="32"/>
          <w:lang w:val="en-US" w:eastAsia="zh-CN"/>
        </w:rPr>
        <w:t>道具运输及车辆租赁服务</w:t>
      </w:r>
    </w:p>
    <w:p w14:paraId="791A78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提供不少于10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场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演出所需的道具运输及车辆租赁，确保演出道具安全准时送达。</w:t>
      </w:r>
    </w:p>
    <w:p w14:paraId="5AC1FF3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-182" w:leftChars="0" w:firstLine="812" w:firstLineChars="0"/>
        <w:textAlignment w:val="auto"/>
        <w:rPr>
          <w:rFonts w:hint="eastAsia" w:ascii="方正黑体_GBK" w:hAnsi="方正小标宋_GBK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小标宋_GBK" w:eastAsia="方正黑体_GBK" w:cs="Times New Roman"/>
          <w:color w:val="auto"/>
          <w:sz w:val="32"/>
          <w:szCs w:val="32"/>
          <w:lang w:val="en-US" w:eastAsia="zh-CN"/>
        </w:rPr>
        <w:t>演出盒饭保障</w:t>
      </w:r>
    </w:p>
    <w:p w14:paraId="30326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提供演出人员盒饭，要求干净营养荤素搭配。</w:t>
      </w:r>
    </w:p>
    <w:p w14:paraId="42A0DC5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-182" w:leftChars="0" w:firstLine="812" w:firstLineChars="0"/>
        <w:textAlignment w:val="auto"/>
        <w:rPr>
          <w:rFonts w:hint="eastAsia" w:ascii="方正黑体_GBK" w:hAnsi="方正小标宋_GBK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小标宋_GBK" w:eastAsia="方正黑体_GBK" w:cs="Times New Roman"/>
          <w:color w:val="auto"/>
          <w:sz w:val="32"/>
          <w:szCs w:val="32"/>
          <w:lang w:val="en-US" w:eastAsia="zh-CN"/>
        </w:rPr>
        <w:t>舞台设备租赁服务</w:t>
      </w:r>
    </w:p>
    <w:p w14:paraId="66B746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提供不少于10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场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演出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所需的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专业音响、灯光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等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设备，确保设备正常运行。</w:t>
      </w:r>
    </w:p>
    <w:p w14:paraId="4315106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-182" w:leftChars="0" w:firstLine="812" w:firstLineChars="0"/>
        <w:textAlignment w:val="auto"/>
        <w:rPr>
          <w:rFonts w:hint="eastAsia" w:ascii="方正黑体_GBK" w:hAnsi="方正小标宋_GBK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小标宋_GBK" w:eastAsia="方正黑体_GBK" w:cs="Times New Roman"/>
          <w:color w:val="auto"/>
          <w:sz w:val="32"/>
          <w:szCs w:val="32"/>
          <w:lang w:val="en-US" w:eastAsia="zh-CN"/>
        </w:rPr>
        <w:t>宣传物料制作服务</w:t>
      </w:r>
    </w:p>
    <w:p w14:paraId="2C66A5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设计并制作海报、节目单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、喷绘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等宣传物料。</w:t>
      </w:r>
    </w:p>
    <w:p w14:paraId="10FF8D37">
      <w:pPr>
        <w:pStyle w:val="5"/>
        <w:widowControl/>
        <w:spacing w:before="0" w:beforeAutospacing="0" w:after="0" w:afterAutospacing="0" w:line="600" w:lineRule="exact"/>
        <w:jc w:val="both"/>
        <w:rPr>
          <w:rFonts w:hint="default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sectPr>
          <w:pgSz w:w="11906" w:h="16838"/>
          <w:pgMar w:top="2098" w:right="1474" w:bottom="1984" w:left="1587" w:header="720" w:footer="720" w:gutter="0"/>
          <w:pgNumType w:fmt="decimal"/>
          <w:cols w:space="720" w:num="1"/>
          <w:docGrid w:type="lines" w:linePitch="312" w:charSpace="0"/>
        </w:sectPr>
      </w:pPr>
    </w:p>
    <w:p w14:paraId="183673F4">
      <w:bookmarkStart w:id="0" w:name="_GoBack"/>
      <w:bookmarkEnd w:id="0"/>
    </w:p>
    <w:sectPr>
      <w:pgSz w:w="11906" w:h="16838"/>
      <w:pgMar w:top="2098" w:right="1474" w:bottom="1984" w:left="1587" w:header="851" w:footer="1701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D9510A"/>
    <w:multiLevelType w:val="singleLevel"/>
    <w:tmpl w:val="54D9510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207CA1"/>
    <w:rsid w:val="1C207CA1"/>
    <w:rsid w:val="1E552304"/>
    <w:rsid w:val="6229092B"/>
    <w:rsid w:val="676032B6"/>
    <w:rsid w:val="71AE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80" w:lineRule="exact"/>
      <w:ind w:firstLine="1446" w:firstLineChars="200"/>
      <w:outlineLvl w:val="2"/>
    </w:pPr>
    <w:rPr>
      <w:rFonts w:eastAsia="方正楷体_GBK" w:asciiTheme="minorAscii" w:hAnsiTheme="minorAscii"/>
      <w:b/>
      <w:sz w:val="32"/>
      <w:szCs w:val="2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rPr>
      <w:rFonts w:ascii="Calibri" w:hAnsi="Calibri" w:eastAsia="宋体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2026-07-06T06:23:00Z</dcterms:created>
  <dc:creator>杜翔</dc:creator>
  <cp:lastModifiedBy>杜翔</cp:lastModifiedBy>
  <dcterms:modified xsi:type="dcterms:W3CDTF">2026-07-06T06:23:51Z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2ECC1F2639D347F5827917677E8282B3_11</vt:lpwstr>
  </property>
  <property fmtid="{D5CDD505-2E9C-101B-9397-08002B2CF9AE}" pid="4" name="KSOTemplateDocerSaveRecord">
    <vt:lpwstr>eyJoZGlkIjoiN2UzMGM3NzQ4ODUxYWI0OGM0ZjE1NGQxMzEzNDJmNTIiLCJ1c2VySWQiOiIxNjA4MDYxMzUwIn0=</vt:lpwstr>
  </property>
</Properties>
</file>